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5C72" w14:textId="35657CAF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32"/>
          <w:szCs w:val="32"/>
          <w:bdr w:val="none" w:sz="0" w:space="0" w:color="auto" w:frame="1"/>
        </w:rPr>
      </w:pPr>
      <w:r w:rsidRPr="00264C2A">
        <w:rPr>
          <w:rStyle w:val="a4"/>
          <w:rFonts w:ascii="標楷體" w:eastAsia="標楷體" w:hAnsi="標楷體"/>
          <w:color w:val="1B1B1D"/>
          <w:sz w:val="32"/>
          <w:szCs w:val="32"/>
          <w:bdr w:val="none" w:sz="0" w:space="0" w:color="auto" w:frame="1"/>
          <w:shd w:val="clear" w:color="auto" w:fill="FFFFFF"/>
        </w:rPr>
        <w:t>114年聽障學生獎學金申請辦法</w:t>
      </w:r>
    </w:p>
    <w:p w14:paraId="5908F397" w14:textId="6D71BE25" w:rsidR="00042BB7" w:rsidRPr="00264C2A" w:rsidRDefault="00042BB7" w:rsidP="00264C2A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華科事業群慈善基金會為關懷高中及大專聽障學生，鼓勵聽障學子勤奮向學、自立自強突破極</w:t>
      </w:r>
    </w:p>
    <w:p w14:paraId="158E3D29" w14:textId="5E61626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="720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限，特訂本辦法。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0CCD0F29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二、申請條件：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31CB5364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1、對象：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3BFB30F7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413" w:left="991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(1)持有身心障礙證明或各校有效期限之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鑑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輔會證明，障礙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類別屬聽語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障或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併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聽語障之多重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障</w:t>
      </w:r>
      <w:proofErr w:type="gramEnd"/>
    </w:p>
    <w:p w14:paraId="604ADF58" w14:textId="233178FC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472" w:left="1133" w:firstLineChars="118" w:firstLine="283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礙者。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33671FC4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413" w:left="991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(2)就讀於國內各公私立高級中學、職業學校及大專院校在學學生，申請時須在學。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163A7228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2、成績標準：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5B3A14BD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 w:firstLineChars="177" w:firstLine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(1)高中職、大專院校在學生：113學年度成績平均65分(含)以上。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5E3A76F1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 w:firstLineChars="177" w:firstLine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(2)高一新生請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檢附國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三全學年成績單、大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一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新生請檢附高三全學年成績單。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03F1E50E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 w:firstLineChars="177" w:firstLine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(3)研究所以上在學生，請檢附研究所在學成績單，以及論文或論文計畫(Proposal)。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71ECF3F8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236" w:left="566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3、參加慈善、社福等公益團體舉辦之活動擔任志工一次以上，並分享志願服務心得收穫。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65FF57B1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三、獎學金錄取名額及金額：就讀國內各高級中學或職業學校，以及大專院校學生，各取五名，每人</w:t>
      </w:r>
    </w:p>
    <w:p w14:paraId="23EDD3C1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36" w:firstLine="566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頒發獎學金10,000元；研究所以上取二名，每人頒發獎學金30,000元。實際錄取名額得視當年</w:t>
      </w:r>
    </w:p>
    <w:p w14:paraId="2A585F8A" w14:textId="1A0098AD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36" w:firstLine="566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度申請人數及評審結果增減。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1B560115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四、獎學金自114年10月13日至114年10月31日中午12時開放網路申請，逾時不予受理。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4D745533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五、申請人應檢送下列資料：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554E6FFE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1、網路填寫申請表(含基本資料、自傳、個人聽力狀況及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助聽輔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具使用狀況、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個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資使用同意書)，</w:t>
      </w:r>
    </w:p>
    <w:p w14:paraId="02F565D0" w14:textId="4C939881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 w:firstLineChars="177" w:firstLine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網址：</w:t>
      </w:r>
      <w:hyperlink r:id="rId5" w:history="1">
        <w:r w:rsidRPr="00264C2A">
          <w:rPr>
            <w:rStyle w:val="a3"/>
            <w:rFonts w:ascii="標楷體" w:eastAsia="標楷體" w:hAnsi="標楷體"/>
            <w:color w:val="F50F42"/>
            <w:bdr w:val="none" w:sz="0" w:space="0" w:color="auto" w:frame="1"/>
          </w:rPr>
          <w:t>https://forms.gle/zaHmSdofuxquNN5Y7</w:t>
        </w:r>
        <w:r w:rsidRPr="00264C2A">
          <w:rPr>
            <w:rStyle w:val="a3"/>
            <w:rFonts w:ascii="標楷體" w:eastAsia="標楷體" w:hAnsi="標楷體" w:cs="Cambria"/>
            <w:color w:val="F50F42"/>
            <w:bdr w:val="none" w:sz="0" w:space="0" w:color="auto" w:frame="1"/>
          </w:rPr>
          <w:t> </w:t>
        </w:r>
      </w:hyperlink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。</w:t>
      </w:r>
    </w:p>
    <w:p w14:paraId="37958FDB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2、推薦函一份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(如已彌封，請於114年11月5日(星期三)前掛號郵寄至：231新北市新店區民權</w:t>
      </w:r>
    </w:p>
    <w:p w14:paraId="0E245FB8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 w:firstLineChars="177" w:firstLine="425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路48-3號4樓 華科慈善基金會收。以郵戳為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憑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，逾時不予受理。如未彌封，請上傳至網路申</w:t>
      </w:r>
    </w:p>
    <w:p w14:paraId="359690E1" w14:textId="0F96255F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 w:firstLineChars="177" w:firstLine="425"/>
        <w:rPr>
          <w:rFonts w:ascii="標楷體" w:eastAsia="標楷體" w:hAnsi="標楷體"/>
          <w:color w:val="000000"/>
        </w:rPr>
      </w:pP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請表相應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位置。)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6C40CE78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leftChars="177" w:left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3、檢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附備審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文件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77EA562C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(1)學生證正反面影本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（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須蓋有當學期註冊章方為有效；若無當學期註冊章、註冊章模糊無法辨</w:t>
      </w:r>
    </w:p>
    <w:p w14:paraId="3049B8C7" w14:textId="4E09FB3E" w:rsidR="00042BB7" w:rsidRPr="00264C2A" w:rsidRDefault="00264C2A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413" w:firstLine="991"/>
        <w:rPr>
          <w:rFonts w:ascii="標楷體" w:eastAsia="標楷體" w:hAnsi="標楷體"/>
          <w:color w:val="000000"/>
          <w:bdr w:val="none" w:sz="0" w:space="0" w:color="auto" w:frame="1"/>
        </w:rPr>
      </w:pPr>
      <w:r>
        <w:rPr>
          <w:rFonts w:ascii="標楷體" w:eastAsia="標楷體" w:hAnsi="標楷體" w:hint="eastAsia"/>
          <w:color w:val="000000"/>
          <w:bdr w:val="none" w:sz="0" w:space="0" w:color="auto" w:frame="1"/>
        </w:rPr>
        <w:t xml:space="preserve"> </w:t>
      </w:r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識</w:t>
      </w:r>
      <w:proofErr w:type="gramStart"/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或免蓋註冊</w:t>
      </w:r>
      <w:proofErr w:type="gramEnd"/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章之學生證，</w:t>
      </w:r>
      <w:proofErr w:type="gramStart"/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請附當學期</w:t>
      </w:r>
      <w:proofErr w:type="gramEnd"/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「在學證明」</w:t>
      </w:r>
      <w:proofErr w:type="gramStart"/>
      <w:r w:rsidR="00042BB7" w:rsidRPr="00264C2A">
        <w:rPr>
          <w:rFonts w:ascii="標楷體" w:eastAsia="標楷體" w:hAnsi="標楷體"/>
          <w:color w:val="000000"/>
          <w:bdr w:val="none" w:sz="0" w:space="0" w:color="auto" w:frame="1"/>
        </w:rPr>
        <w:t>）</w:t>
      </w:r>
      <w:proofErr w:type="gramEnd"/>
    </w:p>
    <w:p w14:paraId="0816542C" w14:textId="6FF85DB4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(2)身心障礙證明正反面影本或各校有效期限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鑑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輔會證明影本</w:t>
      </w:r>
    </w:p>
    <w:p w14:paraId="0E347289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(3)聽力圖</w:t>
      </w:r>
    </w:p>
    <w:p w14:paraId="5288954B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(4)113學年度成績證明</w:t>
      </w:r>
    </w:p>
    <w:p w14:paraId="708B99E0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(5)志願服務證明(服務期間：114年1月1日至114年10月31日)</w:t>
      </w:r>
    </w:p>
    <w:p w14:paraId="0D3DBD6B" w14:textId="58668866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(6)其他參考資料：社團參與，各種參賽／得獎證明（限112學年度及113學年度）…等。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38089616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177" w:firstLine="425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4、</w:t>
      </w:r>
      <w:proofErr w:type="gramStart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備審文件</w:t>
      </w:r>
      <w:proofErr w:type="gramEnd"/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請上傳至網路申請表相應位置(格式限PDF)，於114年10月31日中午12時前完成申</w:t>
      </w:r>
    </w:p>
    <w:p w14:paraId="14987409" w14:textId="5F6EC85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95" w:firstLine="708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請表單，逾時不予受理。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37A83FA8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六、得獎學生人選由本會獎學金審查委員審定。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1683EBF5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七、得獎名單於115年3月公佈，頒獎典禮時間及獎學金發放事宜另行通知，得獎人請備得獎感言接</w:t>
      </w:r>
    </w:p>
    <w:p w14:paraId="4C9EE753" w14:textId="7CAD11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177" w:firstLine="425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受公開表揚。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0B5193B0" w14:textId="77777777" w:rsid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  <w:bdr w:val="none" w:sz="0" w:space="0" w:color="auto" w:frame="1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八、本獎學金得連續申請，同一學生於高中職及大專學位，各最多獎助二次；研究所以上同一論文主</w:t>
      </w:r>
    </w:p>
    <w:p w14:paraId="071D2616" w14:textId="65AF25FF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ind w:firstLineChars="236" w:firstLine="566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題只得申請一次，同一學生最多獎助二次。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044ABFAF" w14:textId="77777777" w:rsidR="00042BB7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  <w:color w:val="000000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九、獎學金實施辦法將公佈於本會官方網站，修改時亦同。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p w14:paraId="0C53C1A9" w14:textId="48AB623B" w:rsidR="00AD1585" w:rsidRPr="00264C2A" w:rsidRDefault="00042BB7" w:rsidP="00264C2A">
      <w:pPr>
        <w:pStyle w:val="Web"/>
        <w:shd w:val="clear" w:color="auto" w:fill="FFFFFF"/>
        <w:spacing w:before="0" w:beforeAutospacing="0" w:after="0" w:afterAutospacing="0" w:line="380" w:lineRule="exact"/>
        <w:rPr>
          <w:rFonts w:ascii="標楷體" w:eastAsia="標楷體" w:hAnsi="標楷體"/>
        </w:rPr>
      </w:pP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十、以上細節有任何疑問，請洽（02）8911-1311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  <w:r w:rsidRPr="00264C2A">
        <w:rPr>
          <w:rFonts w:ascii="標楷體" w:eastAsia="標楷體" w:hAnsi="標楷體"/>
          <w:color w:val="000000"/>
          <w:bdr w:val="none" w:sz="0" w:space="0" w:color="auto" w:frame="1"/>
        </w:rPr>
        <w:t>王主任／（04）2202-0611許督導。</w:t>
      </w:r>
      <w:r w:rsidRPr="00264C2A">
        <w:rPr>
          <w:rFonts w:ascii="標楷體" w:eastAsia="標楷體" w:hAnsi="標楷體" w:cs="Cambria"/>
          <w:color w:val="000000"/>
          <w:bdr w:val="none" w:sz="0" w:space="0" w:color="auto" w:frame="1"/>
        </w:rPr>
        <w:t> </w:t>
      </w:r>
    </w:p>
    <w:sectPr w:rsidR="00AD1585" w:rsidRPr="00264C2A" w:rsidSect="00042BB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85BAC"/>
    <w:multiLevelType w:val="hybridMultilevel"/>
    <w:tmpl w:val="9328CE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3C316B"/>
    <w:multiLevelType w:val="hybridMultilevel"/>
    <w:tmpl w:val="9FD2B9FC"/>
    <w:lvl w:ilvl="0" w:tplc="56DCBD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7"/>
    <w:rsid w:val="00042BB7"/>
    <w:rsid w:val="00264C2A"/>
    <w:rsid w:val="00AD1585"/>
    <w:rsid w:val="00C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F5D0"/>
  <w15:chartTrackingRefBased/>
  <w15:docId w15:val="{2E789C1A-DF83-4377-B05B-75B48F9E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42B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42BB7"/>
    <w:rPr>
      <w:color w:val="0000FF"/>
      <w:u w:val="single"/>
    </w:rPr>
  </w:style>
  <w:style w:type="character" w:styleId="a4">
    <w:name w:val="Strong"/>
    <w:basedOn w:val="a0"/>
    <w:uiPriority w:val="22"/>
    <w:qFormat/>
    <w:rsid w:val="00042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aHmSdofuxquNN5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2025-10-21T05:01:00Z</dcterms:created>
  <dcterms:modified xsi:type="dcterms:W3CDTF">2025-10-21T09:33:00Z</dcterms:modified>
</cp:coreProperties>
</file>